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sz w:val="24"/>
          <w:szCs w:val="24"/>
        </w:rPr>
      </w:pPr>
      <w:r w:rsidDel="00000000" w:rsidR="00000000" w:rsidRPr="00000000">
        <w:rPr>
          <w:sz w:val="24"/>
          <w:szCs w:val="24"/>
          <w:rtl w:val="0"/>
        </w:rPr>
        <w:t xml:space="preserve"> </w:t>
      </w:r>
      <w:r w:rsidDel="00000000" w:rsidR="00000000" w:rsidRPr="00000000">
        <w:rPr>
          <w:b w:val="1"/>
          <w:sz w:val="24"/>
          <w:szCs w:val="24"/>
        </w:rPr>
        <w:drawing>
          <wp:inline distB="0" distT="0" distL="0" distR="0">
            <wp:extent cx="1019175" cy="933450"/>
            <wp:effectExtent b="0" l="0" r="0" t="0"/>
            <wp:docPr descr="Crest" id="2" name="image1.jpg"/>
            <a:graphic>
              <a:graphicData uri="http://schemas.openxmlformats.org/drawingml/2006/picture">
                <pic:pic>
                  <pic:nvPicPr>
                    <pic:cNvPr descr="Crest" id="0" name="image1.jpg"/>
                    <pic:cNvPicPr preferRelativeResize="0"/>
                  </pic:nvPicPr>
                  <pic:blipFill>
                    <a:blip r:embed="rId7"/>
                    <a:srcRect b="0" l="0" r="0" t="0"/>
                    <a:stretch>
                      <a:fillRect/>
                    </a:stretch>
                  </pic:blipFill>
                  <pic:spPr>
                    <a:xfrm>
                      <a:off x="0" y="0"/>
                      <a:ext cx="1019175" cy="9334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240" w:lineRule="auto"/>
        <w:jc w:val="center"/>
        <w:rPr>
          <w:sz w:val="24"/>
          <w:szCs w:val="24"/>
        </w:rPr>
      </w:pPr>
      <w:r w:rsidDel="00000000" w:rsidR="00000000" w:rsidRPr="00000000">
        <w:rPr>
          <w:b w:val="1"/>
          <w:sz w:val="24"/>
          <w:szCs w:val="24"/>
          <w:rtl w:val="0"/>
        </w:rPr>
        <w:t xml:space="preserve">St. John the Baptist Boys’ National School</w:t>
      </w:r>
      <w:r w:rsidDel="00000000" w:rsidR="00000000" w:rsidRPr="00000000">
        <w:rPr>
          <w:rtl w:val="0"/>
        </w:rPr>
      </w:r>
    </w:p>
    <w:p w:rsidR="00000000" w:rsidDel="00000000" w:rsidP="00000000" w:rsidRDefault="00000000" w:rsidRPr="00000000" w14:paraId="00000003">
      <w:pPr>
        <w:spacing w:after="0" w:line="240" w:lineRule="auto"/>
        <w:jc w:val="center"/>
        <w:rPr>
          <w:sz w:val="24"/>
          <w:szCs w:val="24"/>
        </w:rPr>
      </w:pPr>
      <w:r w:rsidDel="00000000" w:rsidR="00000000" w:rsidRPr="00000000">
        <w:rPr>
          <w:b w:val="1"/>
          <w:sz w:val="24"/>
          <w:szCs w:val="24"/>
          <w:u w:val="single"/>
          <w:rtl w:val="0"/>
        </w:rPr>
        <w:t xml:space="preserve">Downey Street, Pennywell, Garryowen, Limerick.</w:t>
      </w:r>
      <w:r w:rsidDel="00000000" w:rsidR="00000000" w:rsidRPr="00000000">
        <w:rPr>
          <w:rtl w:val="0"/>
        </w:rPr>
      </w:r>
    </w:p>
    <w:p w:rsidR="00000000" w:rsidDel="00000000" w:rsidP="00000000" w:rsidRDefault="00000000" w:rsidRPr="00000000" w14:paraId="00000004">
      <w:pPr>
        <w:spacing w:after="0" w:line="240" w:lineRule="auto"/>
        <w:jc w:val="center"/>
        <w:rPr>
          <w:sz w:val="24"/>
          <w:szCs w:val="24"/>
        </w:rPr>
      </w:pPr>
      <w:r w:rsidDel="00000000" w:rsidR="00000000" w:rsidRPr="00000000">
        <w:rPr>
          <w:b w:val="1"/>
          <w:sz w:val="24"/>
          <w:szCs w:val="24"/>
          <w:u w:val="single"/>
          <w:rtl w:val="0"/>
        </w:rPr>
        <w:t xml:space="preserve">Email: office@sjtbb.ie</w:t>
      </w:r>
      <w:r w:rsidDel="00000000" w:rsidR="00000000" w:rsidRPr="00000000">
        <w:rPr>
          <w:rtl w:val="0"/>
        </w:rPr>
      </w:r>
    </w:p>
    <w:p w:rsidR="00000000" w:rsidDel="00000000" w:rsidP="00000000" w:rsidRDefault="00000000" w:rsidRPr="00000000" w14:paraId="00000005">
      <w:pPr>
        <w:spacing w:after="0" w:line="240" w:lineRule="auto"/>
        <w:jc w:val="center"/>
        <w:rPr>
          <w:sz w:val="24"/>
          <w:szCs w:val="24"/>
        </w:rPr>
      </w:pPr>
      <w:r w:rsidDel="00000000" w:rsidR="00000000" w:rsidRPr="00000000">
        <w:rPr>
          <w:b w:val="1"/>
          <w:sz w:val="24"/>
          <w:szCs w:val="24"/>
          <w:u w:val="single"/>
          <w:rtl w:val="0"/>
        </w:rPr>
        <w:t xml:space="preserve">Website: www.sjtbb.ie</w:t>
      </w:r>
      <w:r w:rsidDel="00000000" w:rsidR="00000000" w:rsidRPr="00000000">
        <w:rPr>
          <w:rtl w:val="0"/>
        </w:rPr>
      </w:r>
    </w:p>
    <w:p w:rsidR="00000000" w:rsidDel="00000000" w:rsidP="00000000" w:rsidRDefault="00000000" w:rsidRPr="00000000" w14:paraId="00000006">
      <w:pPr>
        <w:spacing w:after="0" w:line="240" w:lineRule="auto"/>
        <w:jc w:val="center"/>
        <w:rPr>
          <w:rFonts w:ascii="Calibri" w:cs="Calibri" w:eastAsia="Calibri" w:hAnsi="Calibri"/>
          <w:sz w:val="22"/>
          <w:szCs w:val="22"/>
        </w:rPr>
      </w:pPr>
      <w:r w:rsidDel="00000000" w:rsidR="00000000" w:rsidRPr="00000000">
        <w:rPr>
          <w:b w:val="1"/>
          <w:sz w:val="24"/>
          <w:szCs w:val="24"/>
          <w:u w:val="single"/>
          <w:rtl w:val="0"/>
        </w:rPr>
        <w:t xml:space="preserve">Tel: 061-312 411</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pStyle w:val="Heading2"/>
        <w:numPr>
          <w:ilvl w:val="4"/>
          <w:numId w:val="1"/>
        </w:numPr>
        <w:ind w:left="0" w:firstLine="0"/>
        <w:jc w:val="center"/>
        <w:rPr>
          <w:rFonts w:ascii="Calibri" w:cs="Calibri" w:eastAsia="Calibri" w:hAnsi="Calibri"/>
          <w:sz w:val="28"/>
          <w:szCs w:val="28"/>
        </w:rPr>
      </w:pPr>
      <w:r w:rsidDel="00000000" w:rsidR="00000000" w:rsidRPr="00000000">
        <w:rPr>
          <w:rFonts w:ascii="Calibri" w:cs="Calibri" w:eastAsia="Calibri" w:hAnsi="Calibri"/>
          <w:sz w:val="28"/>
          <w:szCs w:val="28"/>
          <w:u w:val="single"/>
          <w:rtl w:val="0"/>
        </w:rPr>
        <w:t xml:space="preserve">St John the Baptist BNS</w:t>
      </w:r>
    </w:p>
    <w:p w:rsidR="00000000" w:rsidDel="00000000" w:rsidP="00000000" w:rsidRDefault="00000000" w:rsidRPr="00000000" w14:paraId="0000000A">
      <w:pPr>
        <w:pStyle w:val="Heading2"/>
        <w:numPr>
          <w:ilvl w:val="4"/>
          <w:numId w:val="1"/>
        </w:numPr>
        <w:ind w:lef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B">
      <w:pPr>
        <w:spacing w:line="240" w:lineRule="auto"/>
        <w:jc w:val="center"/>
        <w:rPr>
          <w:b w:val="1"/>
          <w:sz w:val="22"/>
          <w:szCs w:val="22"/>
        </w:rPr>
      </w:pPr>
      <w:r w:rsidDel="00000000" w:rsidR="00000000" w:rsidRPr="00000000">
        <w:rPr>
          <w:b w:val="1"/>
          <w:sz w:val="22"/>
          <w:szCs w:val="22"/>
          <w:rtl w:val="0"/>
        </w:rPr>
        <w:t xml:space="preserve">Child leaving the school without permission</w:t>
      </w:r>
    </w:p>
    <w:p w:rsidR="00000000" w:rsidDel="00000000" w:rsidP="00000000" w:rsidRDefault="00000000" w:rsidRPr="00000000" w14:paraId="0000000C">
      <w:pPr>
        <w:spacing w:line="240" w:lineRule="auto"/>
        <w:jc w:val="both"/>
        <w:rPr>
          <w:b w:val="1"/>
          <w:sz w:val="22"/>
          <w:szCs w:val="22"/>
        </w:rPr>
      </w:pPr>
      <w:r w:rsidDel="00000000" w:rsidR="00000000" w:rsidRPr="00000000">
        <w:rPr>
          <w:b w:val="1"/>
          <w:sz w:val="22"/>
          <w:szCs w:val="22"/>
          <w:rtl w:val="0"/>
        </w:rPr>
        <w:t xml:space="preserve">Rationale:</w:t>
      </w:r>
    </w:p>
    <w:p w:rsidR="00000000" w:rsidDel="00000000" w:rsidP="00000000" w:rsidRDefault="00000000" w:rsidRPr="00000000" w14:paraId="0000000D">
      <w:pPr>
        <w:spacing w:line="240" w:lineRule="auto"/>
        <w:jc w:val="both"/>
        <w:rPr>
          <w:sz w:val="22"/>
          <w:szCs w:val="22"/>
        </w:rPr>
      </w:pPr>
      <w:r w:rsidDel="00000000" w:rsidR="00000000" w:rsidRPr="00000000">
        <w:rPr>
          <w:sz w:val="22"/>
          <w:szCs w:val="22"/>
          <w:rtl w:val="0"/>
        </w:rPr>
        <w:t xml:space="preserve">The formulation of a new policy was deemed necessary due to the possibility of pupils occasionally leaving the school premises without permission when they are under the care of the school.</w:t>
      </w:r>
    </w:p>
    <w:p w:rsidR="00000000" w:rsidDel="00000000" w:rsidP="00000000" w:rsidRDefault="00000000" w:rsidRPr="00000000" w14:paraId="0000000E">
      <w:pPr>
        <w:spacing w:line="240" w:lineRule="auto"/>
        <w:jc w:val="both"/>
        <w:rPr>
          <w:sz w:val="22"/>
          <w:szCs w:val="22"/>
        </w:rPr>
      </w:pPr>
      <w:r w:rsidDel="00000000" w:rsidR="00000000" w:rsidRPr="00000000">
        <w:rPr>
          <w:sz w:val="22"/>
          <w:szCs w:val="22"/>
          <w:rtl w:val="0"/>
        </w:rPr>
        <w:t xml:space="preserve">This policy should be read in conjunction with the school code of behaviour and discipline.</w:t>
      </w:r>
    </w:p>
    <w:p w:rsidR="00000000" w:rsidDel="00000000" w:rsidP="00000000" w:rsidRDefault="00000000" w:rsidRPr="00000000" w14:paraId="0000000F">
      <w:pPr>
        <w:spacing w:line="240" w:lineRule="auto"/>
        <w:jc w:val="both"/>
        <w:rPr>
          <w:b w:val="1"/>
          <w:sz w:val="22"/>
          <w:szCs w:val="22"/>
        </w:rPr>
      </w:pPr>
      <w:r w:rsidDel="00000000" w:rsidR="00000000" w:rsidRPr="00000000">
        <w:rPr>
          <w:b w:val="1"/>
          <w:sz w:val="22"/>
          <w:szCs w:val="22"/>
          <w:rtl w:val="0"/>
        </w:rPr>
        <w:t xml:space="preserve">Aims/Objectives:</w:t>
      </w:r>
    </w:p>
    <w:p w:rsidR="00000000" w:rsidDel="00000000" w:rsidP="00000000" w:rsidRDefault="00000000" w:rsidRPr="00000000" w14:paraId="00000010">
      <w:pPr>
        <w:spacing w:line="240" w:lineRule="auto"/>
        <w:jc w:val="both"/>
        <w:rPr>
          <w:b w:val="1"/>
          <w:sz w:val="22"/>
          <w:szCs w:val="22"/>
        </w:rPr>
      </w:pPr>
      <w:r w:rsidDel="00000000" w:rsidR="00000000" w:rsidRPr="00000000">
        <w:rPr>
          <w:sz w:val="22"/>
          <w:szCs w:val="22"/>
          <w:rtl w:val="0"/>
        </w:rPr>
        <w:t xml:space="preserve">To ensure safety of pupils and to ensure the school fulfils its duty of care.</w:t>
      </w:r>
      <w:r w:rsidDel="00000000" w:rsidR="00000000" w:rsidRPr="00000000">
        <w:rPr>
          <w:rtl w:val="0"/>
        </w:rPr>
      </w:r>
    </w:p>
    <w:p w:rsidR="00000000" w:rsidDel="00000000" w:rsidP="00000000" w:rsidRDefault="00000000" w:rsidRPr="00000000" w14:paraId="00000011">
      <w:pPr>
        <w:spacing w:line="240" w:lineRule="auto"/>
        <w:jc w:val="both"/>
        <w:rPr>
          <w:b w:val="1"/>
          <w:sz w:val="22"/>
          <w:szCs w:val="22"/>
        </w:rPr>
      </w:pPr>
      <w:r w:rsidDel="00000000" w:rsidR="00000000" w:rsidRPr="00000000">
        <w:rPr>
          <w:b w:val="1"/>
          <w:sz w:val="22"/>
          <w:szCs w:val="22"/>
          <w:rtl w:val="0"/>
        </w:rPr>
        <w:t xml:space="preserve">Relationship to School Ethos:</w:t>
      </w:r>
    </w:p>
    <w:p w:rsidR="00000000" w:rsidDel="00000000" w:rsidP="00000000" w:rsidRDefault="00000000" w:rsidRPr="00000000" w14:paraId="00000012">
      <w:pPr>
        <w:spacing w:line="240" w:lineRule="auto"/>
        <w:jc w:val="both"/>
        <w:rPr>
          <w:sz w:val="22"/>
          <w:szCs w:val="22"/>
        </w:rPr>
      </w:pPr>
      <w:r w:rsidDel="00000000" w:rsidR="00000000" w:rsidRPr="00000000">
        <w:rPr>
          <w:sz w:val="22"/>
          <w:szCs w:val="22"/>
          <w:rtl w:val="0"/>
        </w:rPr>
        <w:t xml:space="preserve">The fostering of a safe environment is central to the mission statement of the school.</w:t>
      </w:r>
    </w:p>
    <w:p w:rsidR="00000000" w:rsidDel="00000000" w:rsidP="00000000" w:rsidRDefault="00000000" w:rsidRPr="00000000" w14:paraId="00000013">
      <w:pPr>
        <w:spacing w:line="240" w:lineRule="auto"/>
        <w:jc w:val="both"/>
        <w:rPr>
          <w:b w:val="1"/>
          <w:sz w:val="22"/>
          <w:szCs w:val="22"/>
        </w:rPr>
      </w:pPr>
      <w:r w:rsidDel="00000000" w:rsidR="00000000" w:rsidRPr="00000000">
        <w:rPr>
          <w:b w:val="1"/>
          <w:sz w:val="22"/>
          <w:szCs w:val="22"/>
          <w:rtl w:val="0"/>
        </w:rPr>
        <w:t xml:space="preserve">Roles and Responsibilities:</w:t>
      </w:r>
    </w:p>
    <w:p w:rsidR="00000000" w:rsidDel="00000000" w:rsidP="00000000" w:rsidRDefault="00000000" w:rsidRPr="00000000" w14:paraId="00000014">
      <w:pPr>
        <w:spacing w:line="240" w:lineRule="auto"/>
        <w:jc w:val="both"/>
        <w:rPr>
          <w:sz w:val="22"/>
          <w:szCs w:val="22"/>
        </w:rPr>
      </w:pPr>
      <w:r w:rsidDel="00000000" w:rsidR="00000000" w:rsidRPr="00000000">
        <w:rPr>
          <w:sz w:val="22"/>
          <w:szCs w:val="22"/>
          <w:rtl w:val="0"/>
        </w:rPr>
        <w:t xml:space="preserve">All staff members from Principal down have an input into the co-ordination and implementation of the policy.  Class teachers oversee the reception of pupils in the mornings and their supervised dismissal in the afternoons.  Special Needs Assistants, if present in the school, also participate in class reception and dismissal routines. </w:t>
      </w:r>
    </w:p>
    <w:p w:rsidR="00000000" w:rsidDel="00000000" w:rsidP="00000000" w:rsidRDefault="00000000" w:rsidRPr="00000000" w14:paraId="00000015">
      <w:pPr>
        <w:spacing w:line="240" w:lineRule="auto"/>
        <w:jc w:val="both"/>
        <w:rPr>
          <w:b w:val="1"/>
          <w:sz w:val="22"/>
          <w:szCs w:val="22"/>
        </w:rPr>
      </w:pPr>
      <w:r w:rsidDel="00000000" w:rsidR="00000000" w:rsidRPr="00000000">
        <w:rPr>
          <w:b w:val="1"/>
          <w:sz w:val="22"/>
          <w:szCs w:val="22"/>
          <w:rtl w:val="0"/>
        </w:rPr>
        <w:t xml:space="preserve">Internal School Procedures:</w:t>
      </w:r>
    </w:p>
    <w:p w:rsidR="00000000" w:rsidDel="00000000" w:rsidP="00000000" w:rsidRDefault="00000000" w:rsidRPr="00000000" w14:paraId="00000016">
      <w:pPr>
        <w:numPr>
          <w:ilvl w:val="0"/>
          <w:numId w:val="4"/>
        </w:numPr>
        <w:spacing w:after="0" w:line="240" w:lineRule="auto"/>
        <w:ind w:left="720" w:hanging="360"/>
        <w:jc w:val="both"/>
        <w:rPr>
          <w:rFonts w:ascii="Calibri" w:cs="Calibri" w:eastAsia="Calibri" w:hAnsi="Calibri"/>
          <w:sz w:val="22"/>
          <w:szCs w:val="22"/>
        </w:rPr>
      </w:pPr>
      <w:r w:rsidDel="00000000" w:rsidR="00000000" w:rsidRPr="00000000">
        <w:rPr>
          <w:sz w:val="22"/>
          <w:szCs w:val="22"/>
          <w:rtl w:val="0"/>
        </w:rPr>
        <w:t xml:space="preserve">Pupils are not deemed to have entered the care of the school until 8:50am when the school responsibility for supervision commences.</w:t>
      </w:r>
    </w:p>
    <w:p w:rsidR="00000000" w:rsidDel="00000000" w:rsidP="00000000" w:rsidRDefault="00000000" w:rsidRPr="00000000" w14:paraId="00000017">
      <w:pPr>
        <w:numPr>
          <w:ilvl w:val="0"/>
          <w:numId w:val="4"/>
        </w:numPr>
        <w:spacing w:after="0" w:line="240" w:lineRule="auto"/>
        <w:ind w:left="720" w:hanging="360"/>
        <w:jc w:val="both"/>
        <w:rPr>
          <w:rFonts w:ascii="Calibri" w:cs="Calibri" w:eastAsia="Calibri" w:hAnsi="Calibri"/>
          <w:sz w:val="22"/>
          <w:szCs w:val="22"/>
        </w:rPr>
      </w:pPr>
      <w:r w:rsidDel="00000000" w:rsidR="00000000" w:rsidRPr="00000000">
        <w:rPr>
          <w:sz w:val="22"/>
          <w:szCs w:val="22"/>
          <w:rtl w:val="0"/>
        </w:rPr>
        <w:t xml:space="preserve">Pupils must remain on school grounds with the teacher in charge and follow the teachers instructions at all times.</w:t>
      </w:r>
    </w:p>
    <w:p w:rsidR="00000000" w:rsidDel="00000000" w:rsidP="00000000" w:rsidRDefault="00000000" w:rsidRPr="00000000" w14:paraId="00000018">
      <w:pPr>
        <w:numPr>
          <w:ilvl w:val="0"/>
          <w:numId w:val="4"/>
        </w:numPr>
        <w:spacing w:after="0" w:line="240" w:lineRule="auto"/>
        <w:ind w:left="720" w:hanging="360"/>
        <w:jc w:val="both"/>
        <w:rPr>
          <w:rFonts w:ascii="Calibri" w:cs="Calibri" w:eastAsia="Calibri" w:hAnsi="Calibri"/>
          <w:sz w:val="22"/>
          <w:szCs w:val="22"/>
        </w:rPr>
      </w:pPr>
      <w:r w:rsidDel="00000000" w:rsidR="00000000" w:rsidRPr="00000000">
        <w:rPr>
          <w:sz w:val="22"/>
          <w:szCs w:val="22"/>
          <w:rtl w:val="0"/>
        </w:rPr>
        <w:t xml:space="preserve">Should a child leave the school grounds, without permission, the Principal must be informed immediately. If the principal is not available the next most senior teacher must be informed. The class teacher must arrange with another teacher the supervision of the class if it is necessary that they leave the class. If a class are outside two pupils may be sent to get the Principal/another senior member of staff.  </w:t>
      </w:r>
    </w:p>
    <w:p w:rsidR="00000000" w:rsidDel="00000000" w:rsidP="00000000" w:rsidRDefault="00000000" w:rsidRPr="00000000" w14:paraId="00000019">
      <w:pPr>
        <w:numPr>
          <w:ilvl w:val="0"/>
          <w:numId w:val="4"/>
        </w:numPr>
        <w:spacing w:after="0" w:line="240" w:lineRule="auto"/>
        <w:ind w:left="720" w:hanging="360"/>
        <w:jc w:val="both"/>
        <w:rPr>
          <w:rFonts w:ascii="Calibri" w:cs="Calibri" w:eastAsia="Calibri" w:hAnsi="Calibri"/>
          <w:sz w:val="22"/>
          <w:szCs w:val="22"/>
        </w:rPr>
      </w:pPr>
      <w:r w:rsidDel="00000000" w:rsidR="00000000" w:rsidRPr="00000000">
        <w:rPr>
          <w:sz w:val="22"/>
          <w:szCs w:val="22"/>
          <w:rtl w:val="0"/>
        </w:rPr>
        <w:t xml:space="preserve">If the child is of a young age they may be shadowed and encouraged to return to the school. If a child is near the gate the teacher shadowing should not approach at first but may call to child, to encourage them to return.</w:t>
      </w:r>
    </w:p>
    <w:p w:rsidR="00000000" w:rsidDel="00000000" w:rsidP="00000000" w:rsidRDefault="00000000" w:rsidRPr="00000000" w14:paraId="0000001A">
      <w:pPr>
        <w:numPr>
          <w:ilvl w:val="0"/>
          <w:numId w:val="4"/>
        </w:numPr>
        <w:spacing w:after="0" w:line="240" w:lineRule="auto"/>
        <w:ind w:left="720" w:hanging="360"/>
        <w:jc w:val="both"/>
        <w:rPr>
          <w:rFonts w:ascii="Calibri" w:cs="Calibri" w:eastAsia="Calibri" w:hAnsi="Calibri"/>
          <w:sz w:val="22"/>
          <w:szCs w:val="22"/>
        </w:rPr>
      </w:pPr>
      <w:r w:rsidDel="00000000" w:rsidR="00000000" w:rsidRPr="00000000">
        <w:rPr>
          <w:sz w:val="22"/>
          <w:szCs w:val="22"/>
          <w:rtl w:val="0"/>
        </w:rPr>
        <w:t xml:space="preserve">If the child refuses to return, they are to be followed by the Principal or most senior member of staff present. (A child is considered to be in danger if they would be unable to cope and remain safe without an adult present).</w:t>
      </w:r>
    </w:p>
    <w:p w:rsidR="00000000" w:rsidDel="00000000" w:rsidP="00000000" w:rsidRDefault="00000000" w:rsidRPr="00000000" w14:paraId="0000001B">
      <w:pPr>
        <w:numPr>
          <w:ilvl w:val="0"/>
          <w:numId w:val="4"/>
        </w:numPr>
        <w:spacing w:after="0" w:line="240" w:lineRule="auto"/>
        <w:ind w:left="720" w:hanging="360"/>
        <w:jc w:val="both"/>
        <w:rPr>
          <w:rFonts w:ascii="Calibri" w:cs="Calibri" w:eastAsia="Calibri" w:hAnsi="Calibri"/>
          <w:sz w:val="22"/>
          <w:szCs w:val="22"/>
        </w:rPr>
      </w:pPr>
      <w:r w:rsidDel="00000000" w:rsidR="00000000" w:rsidRPr="00000000">
        <w:rPr>
          <w:sz w:val="22"/>
          <w:szCs w:val="22"/>
          <w:rtl w:val="0"/>
        </w:rPr>
        <w:t xml:space="preserve">Inform parents/guardians.</w:t>
      </w:r>
    </w:p>
    <w:p w:rsidR="00000000" w:rsidDel="00000000" w:rsidP="00000000" w:rsidRDefault="00000000" w:rsidRPr="00000000" w14:paraId="0000001C">
      <w:pPr>
        <w:numPr>
          <w:ilvl w:val="0"/>
          <w:numId w:val="4"/>
        </w:numPr>
        <w:spacing w:after="0" w:line="240" w:lineRule="auto"/>
        <w:ind w:left="720" w:hanging="360"/>
        <w:jc w:val="both"/>
        <w:rPr>
          <w:rFonts w:ascii="Calibri" w:cs="Calibri" w:eastAsia="Calibri" w:hAnsi="Calibri"/>
          <w:sz w:val="22"/>
          <w:szCs w:val="22"/>
        </w:rPr>
      </w:pPr>
      <w:r w:rsidDel="00000000" w:rsidR="00000000" w:rsidRPr="00000000">
        <w:rPr>
          <w:sz w:val="22"/>
          <w:szCs w:val="22"/>
          <w:rtl w:val="0"/>
        </w:rPr>
        <w:t xml:space="preserve">Inform Gardaí of child leaving school.</w:t>
      </w:r>
    </w:p>
    <w:p w:rsidR="00000000" w:rsidDel="00000000" w:rsidP="00000000" w:rsidRDefault="00000000" w:rsidRPr="00000000" w14:paraId="0000001D">
      <w:pPr>
        <w:numPr>
          <w:ilvl w:val="0"/>
          <w:numId w:val="4"/>
        </w:numPr>
        <w:spacing w:after="0" w:line="240" w:lineRule="auto"/>
        <w:ind w:left="720" w:hanging="360"/>
        <w:jc w:val="both"/>
        <w:rPr>
          <w:rFonts w:ascii="Calibri" w:cs="Calibri" w:eastAsia="Calibri" w:hAnsi="Calibri"/>
          <w:sz w:val="22"/>
          <w:szCs w:val="22"/>
        </w:rPr>
      </w:pPr>
      <w:r w:rsidDel="00000000" w:rsidR="00000000" w:rsidRPr="00000000">
        <w:rPr>
          <w:sz w:val="22"/>
          <w:szCs w:val="22"/>
          <w:rtl w:val="0"/>
        </w:rPr>
        <w:t xml:space="preserve">Before a child may return to school parents must meet with the Principal and class teacher to endeavour that such incidents do not occur again. A sanction may be imposed in line with the school code of behaviour and discipline.</w:t>
      </w:r>
    </w:p>
    <w:p w:rsidR="00000000" w:rsidDel="00000000" w:rsidP="00000000" w:rsidRDefault="00000000" w:rsidRPr="00000000" w14:paraId="0000001E">
      <w:pPr>
        <w:numPr>
          <w:ilvl w:val="0"/>
          <w:numId w:val="4"/>
        </w:numPr>
        <w:spacing w:after="0" w:line="240" w:lineRule="auto"/>
        <w:ind w:left="720" w:hanging="360"/>
        <w:jc w:val="both"/>
        <w:rPr>
          <w:rFonts w:ascii="Calibri" w:cs="Calibri" w:eastAsia="Calibri" w:hAnsi="Calibri"/>
          <w:sz w:val="22"/>
          <w:szCs w:val="22"/>
        </w:rPr>
      </w:pPr>
      <w:r w:rsidDel="00000000" w:rsidR="00000000" w:rsidRPr="00000000">
        <w:rPr>
          <w:sz w:val="22"/>
          <w:szCs w:val="22"/>
          <w:rtl w:val="0"/>
        </w:rPr>
        <w:t xml:space="preserve">All incidents will be documented and kept on file. </w:t>
      </w:r>
    </w:p>
    <w:p w:rsidR="00000000" w:rsidDel="00000000" w:rsidP="00000000" w:rsidRDefault="00000000" w:rsidRPr="00000000" w14:paraId="0000001F">
      <w:pPr>
        <w:spacing w:line="240" w:lineRule="auto"/>
        <w:jc w:val="both"/>
        <w:rPr>
          <w:sz w:val="22"/>
          <w:szCs w:val="22"/>
        </w:rPr>
      </w:pPr>
      <w:r w:rsidDel="00000000" w:rsidR="00000000" w:rsidRPr="00000000">
        <w:rPr>
          <w:rtl w:val="0"/>
        </w:rPr>
      </w:r>
    </w:p>
    <w:p w:rsidR="00000000" w:rsidDel="00000000" w:rsidP="00000000" w:rsidRDefault="00000000" w:rsidRPr="00000000" w14:paraId="00000020">
      <w:pPr>
        <w:spacing w:line="240" w:lineRule="auto"/>
        <w:jc w:val="both"/>
        <w:rPr>
          <w:b w:val="1"/>
          <w:sz w:val="22"/>
          <w:szCs w:val="22"/>
        </w:rPr>
      </w:pPr>
      <w:r w:rsidDel="00000000" w:rsidR="00000000" w:rsidRPr="00000000">
        <w:rPr>
          <w:b w:val="1"/>
          <w:sz w:val="22"/>
          <w:szCs w:val="22"/>
          <w:rtl w:val="0"/>
        </w:rPr>
        <w:t xml:space="preserve">Children conform to the policy by:</w:t>
      </w:r>
    </w:p>
    <w:p w:rsidR="00000000" w:rsidDel="00000000" w:rsidP="00000000" w:rsidRDefault="00000000" w:rsidRPr="00000000" w14:paraId="00000021">
      <w:pPr>
        <w:numPr>
          <w:ilvl w:val="0"/>
          <w:numId w:val="2"/>
        </w:numPr>
        <w:spacing w:after="0" w:line="240" w:lineRule="auto"/>
        <w:ind w:left="720" w:hanging="360"/>
        <w:jc w:val="both"/>
        <w:rPr>
          <w:rFonts w:ascii="Calibri" w:cs="Calibri" w:eastAsia="Calibri" w:hAnsi="Calibri"/>
          <w:sz w:val="22"/>
          <w:szCs w:val="22"/>
        </w:rPr>
      </w:pPr>
      <w:r w:rsidDel="00000000" w:rsidR="00000000" w:rsidRPr="00000000">
        <w:rPr>
          <w:sz w:val="22"/>
          <w:szCs w:val="22"/>
          <w:rtl w:val="0"/>
        </w:rPr>
        <w:t xml:space="preserve">Following teacher instructions at all times.</w:t>
      </w:r>
    </w:p>
    <w:p w:rsidR="00000000" w:rsidDel="00000000" w:rsidP="00000000" w:rsidRDefault="00000000" w:rsidRPr="00000000" w14:paraId="00000022">
      <w:pPr>
        <w:spacing w:line="240" w:lineRule="auto"/>
        <w:jc w:val="both"/>
        <w:rPr>
          <w:sz w:val="22"/>
          <w:szCs w:val="22"/>
        </w:rPr>
      </w:pPr>
      <w:r w:rsidDel="00000000" w:rsidR="00000000" w:rsidRPr="00000000">
        <w:rPr>
          <w:rtl w:val="0"/>
        </w:rPr>
      </w:r>
    </w:p>
    <w:p w:rsidR="00000000" w:rsidDel="00000000" w:rsidP="00000000" w:rsidRDefault="00000000" w:rsidRPr="00000000" w14:paraId="00000023">
      <w:pPr>
        <w:spacing w:line="240" w:lineRule="auto"/>
        <w:jc w:val="both"/>
        <w:rPr>
          <w:b w:val="1"/>
          <w:sz w:val="22"/>
          <w:szCs w:val="22"/>
        </w:rPr>
      </w:pPr>
      <w:r w:rsidDel="00000000" w:rsidR="00000000" w:rsidRPr="00000000">
        <w:rPr>
          <w:b w:val="1"/>
          <w:sz w:val="22"/>
          <w:szCs w:val="22"/>
          <w:rtl w:val="0"/>
        </w:rPr>
        <w:t xml:space="preserve">Teachers contribute to the policy through:</w:t>
      </w:r>
    </w:p>
    <w:p w:rsidR="00000000" w:rsidDel="00000000" w:rsidP="00000000" w:rsidRDefault="00000000" w:rsidRPr="00000000" w14:paraId="00000024">
      <w:pPr>
        <w:numPr>
          <w:ilvl w:val="0"/>
          <w:numId w:val="3"/>
        </w:numPr>
        <w:spacing w:after="0" w:line="240" w:lineRule="auto"/>
        <w:ind w:left="720" w:hanging="360"/>
        <w:jc w:val="both"/>
        <w:rPr>
          <w:rFonts w:ascii="Calibri" w:cs="Calibri" w:eastAsia="Calibri" w:hAnsi="Calibri"/>
          <w:sz w:val="22"/>
          <w:szCs w:val="22"/>
        </w:rPr>
      </w:pPr>
      <w:r w:rsidDel="00000000" w:rsidR="00000000" w:rsidRPr="00000000">
        <w:rPr>
          <w:sz w:val="22"/>
          <w:szCs w:val="22"/>
          <w:rtl w:val="0"/>
        </w:rPr>
        <w:t xml:space="preserve">Giving clear instructions for children to follow.</w:t>
      </w:r>
    </w:p>
    <w:p w:rsidR="00000000" w:rsidDel="00000000" w:rsidP="00000000" w:rsidRDefault="00000000" w:rsidRPr="00000000" w14:paraId="00000025">
      <w:pPr>
        <w:numPr>
          <w:ilvl w:val="0"/>
          <w:numId w:val="3"/>
        </w:numPr>
        <w:spacing w:after="0" w:line="240" w:lineRule="auto"/>
        <w:ind w:left="720" w:hanging="360"/>
        <w:jc w:val="both"/>
        <w:rPr>
          <w:rFonts w:ascii="Calibri" w:cs="Calibri" w:eastAsia="Calibri" w:hAnsi="Calibri"/>
          <w:sz w:val="22"/>
          <w:szCs w:val="22"/>
        </w:rPr>
      </w:pPr>
      <w:r w:rsidDel="00000000" w:rsidR="00000000" w:rsidRPr="00000000">
        <w:rPr>
          <w:sz w:val="22"/>
          <w:szCs w:val="22"/>
          <w:rtl w:val="0"/>
        </w:rPr>
        <w:t xml:space="preserve">Following procedures immediately should a child leave the school without permission.</w:t>
      </w:r>
    </w:p>
    <w:p w:rsidR="00000000" w:rsidDel="00000000" w:rsidP="00000000" w:rsidRDefault="00000000" w:rsidRPr="00000000" w14:paraId="00000026">
      <w:pPr>
        <w:spacing w:line="240" w:lineRule="auto"/>
        <w:jc w:val="both"/>
        <w:rPr>
          <w:b w:val="1"/>
          <w:sz w:val="22"/>
          <w:szCs w:val="22"/>
          <w:u w:val="single"/>
        </w:rPr>
      </w:pPr>
      <w:r w:rsidDel="00000000" w:rsidR="00000000" w:rsidRPr="00000000">
        <w:rPr>
          <w:rtl w:val="0"/>
        </w:rPr>
      </w:r>
    </w:p>
    <w:p w:rsidR="00000000" w:rsidDel="00000000" w:rsidP="00000000" w:rsidRDefault="00000000" w:rsidRPr="00000000" w14:paraId="00000027">
      <w:pPr>
        <w:spacing w:after="0" w:lineRule="auto"/>
        <w:jc w:val="both"/>
        <w:rPr>
          <w:b w:val="1"/>
          <w:sz w:val="22"/>
          <w:szCs w:val="22"/>
        </w:rPr>
      </w:pPr>
      <w:r w:rsidDel="00000000" w:rsidR="00000000" w:rsidRPr="00000000">
        <w:rPr>
          <w:b w:val="1"/>
          <w:sz w:val="22"/>
          <w:szCs w:val="22"/>
          <w:rtl w:val="0"/>
        </w:rPr>
        <w:t xml:space="preserve">Implementation Date</w:t>
      </w:r>
    </w:p>
    <w:p w:rsidR="00000000" w:rsidDel="00000000" w:rsidP="00000000" w:rsidRDefault="00000000" w:rsidRPr="00000000" w14:paraId="00000028">
      <w:pPr>
        <w:spacing w:after="0" w:lineRule="auto"/>
        <w:jc w:val="both"/>
        <w:rPr>
          <w:sz w:val="22"/>
          <w:szCs w:val="22"/>
        </w:rPr>
      </w:pPr>
      <w:r w:rsidDel="00000000" w:rsidR="00000000" w:rsidRPr="00000000">
        <w:rPr>
          <w:sz w:val="22"/>
          <w:szCs w:val="22"/>
          <w:rtl w:val="0"/>
        </w:rPr>
        <w:t xml:space="preserve">This policy will be implemented from ___________________</w:t>
      </w:r>
    </w:p>
    <w:p w:rsidR="00000000" w:rsidDel="00000000" w:rsidP="00000000" w:rsidRDefault="00000000" w:rsidRPr="00000000" w14:paraId="00000029">
      <w:pPr>
        <w:spacing w:after="0" w:lineRule="auto"/>
        <w:ind w:left="183"/>
        <w:jc w:val="both"/>
        <w:rPr>
          <w:sz w:val="22"/>
          <w:szCs w:val="22"/>
        </w:rPr>
      </w:pPr>
      <w:r w:rsidDel="00000000" w:rsidR="00000000" w:rsidRPr="00000000">
        <w:rPr>
          <w:rtl w:val="0"/>
        </w:rPr>
      </w:r>
    </w:p>
    <w:p w:rsidR="00000000" w:rsidDel="00000000" w:rsidP="00000000" w:rsidRDefault="00000000" w:rsidRPr="00000000" w14:paraId="0000002A">
      <w:pPr>
        <w:spacing w:after="80" w:lineRule="auto"/>
        <w:jc w:val="both"/>
        <w:rPr>
          <w:b w:val="1"/>
          <w:sz w:val="22"/>
          <w:szCs w:val="22"/>
        </w:rPr>
      </w:pPr>
      <w:r w:rsidDel="00000000" w:rsidR="00000000" w:rsidRPr="00000000">
        <w:rPr>
          <w:b w:val="1"/>
          <w:sz w:val="22"/>
          <w:szCs w:val="22"/>
          <w:rtl w:val="0"/>
        </w:rPr>
        <w:t xml:space="preserve">Timetable for Review</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The policy will be reviewed in three years or as the need dictates.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spacing w:after="80" w:lineRule="auto"/>
        <w:jc w:val="both"/>
        <w:rPr>
          <w:b w:val="1"/>
          <w:sz w:val="22"/>
          <w:szCs w:val="22"/>
        </w:rPr>
      </w:pPr>
      <w:r w:rsidDel="00000000" w:rsidR="00000000" w:rsidRPr="00000000">
        <w:rPr>
          <w:b w:val="1"/>
          <w:sz w:val="22"/>
          <w:szCs w:val="22"/>
          <w:rtl w:val="0"/>
        </w:rPr>
        <w:t xml:space="preserve">Ratification &amp; Communication</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1"/>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Signed: </w:t>
      </w:r>
      <w:r w:rsidDel="00000000" w:rsidR="00000000" w:rsidRPr="00000000">
        <w:rPr>
          <w:rtl w:val="0"/>
        </w:rPr>
      </w:r>
    </w:p>
    <w:p w:rsidR="00000000" w:rsidDel="00000000" w:rsidP="00000000" w:rsidRDefault="00000000" w:rsidRPr="00000000" w14:paraId="00000032">
      <w:pPr>
        <w:jc w:val="both"/>
        <w:rPr>
          <w:sz w:val="22"/>
          <w:szCs w:val="22"/>
        </w:rPr>
      </w:pPr>
      <w:r w:rsidDel="00000000" w:rsidR="00000000" w:rsidRPr="00000000">
        <w:rPr>
          <w:rtl w:val="0"/>
        </w:rPr>
      </w:r>
    </w:p>
    <w:sectPr>
      <w:pgSz w:h="16838" w:w="11906"/>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432" w:hanging="432"/>
      </w:pPr>
      <w:rPr/>
    </w:lvl>
    <w:lvl w:ilvl="1">
      <w:start w:val="1"/>
      <w:numFmt w:val="decimal"/>
      <w:lvlText w:val=""/>
      <w:lvlJc w:val="left"/>
      <w:pPr>
        <w:ind w:left="576" w:hanging="576"/>
      </w:pPr>
      <w:rPr/>
    </w:lvl>
    <w:lvl w:ilvl="2">
      <w:start w:val="1"/>
      <w:numFmt w:val="decimal"/>
      <w:lvlText w:val=""/>
      <w:lvlJc w:val="left"/>
      <w:pPr>
        <w:ind w:left="720" w:hanging="720"/>
      </w:pPr>
      <w:rPr/>
    </w:lvl>
    <w:lvl w:ilvl="3">
      <w:start w:val="1"/>
      <w:numFmt w:val="decimal"/>
      <w:lvlText w:val=""/>
      <w:lvlJc w:val="left"/>
      <w:pPr>
        <w:ind w:left="864" w:hanging="864"/>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1"/>
        <w:szCs w:val="21"/>
        <w:lang w:val="en-IE"/>
      </w:rPr>
    </w:rPrDefault>
    <w:pPrDefault>
      <w:pPr>
        <w:spacing w:after="16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spacing w:after="0" w:line="240" w:lineRule="auto"/>
      <w:ind w:left="1440" w:hanging="360"/>
      <w:jc w:val="right"/>
    </w:pPr>
    <w:rPr>
      <w:rFonts w:ascii="Times New Roman" w:cs="Times New Roman" w:eastAsia="Times New Roman" w:hAnsi="Times New Roman"/>
      <w:b w:val="1"/>
      <w:sz w:val="32"/>
      <w:szCs w:val="3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253CB"/>
    <w:pPr>
      <w:spacing w:after="160"/>
    </w:pPr>
    <w:rPr>
      <w:rFonts w:eastAsiaTheme="minorEastAsia"/>
      <w:sz w:val="21"/>
      <w:szCs w:val="21"/>
    </w:rPr>
  </w:style>
  <w:style w:type="paragraph" w:styleId="Heading2">
    <w:name w:val="heading 2"/>
    <w:basedOn w:val="Normal"/>
    <w:next w:val="Normal"/>
    <w:link w:val="Heading2Char"/>
    <w:qFormat w:val="1"/>
    <w:rsid w:val="005B6DF5"/>
    <w:pPr>
      <w:keepNext w:val="1"/>
      <w:numPr>
        <w:ilvl w:val="1"/>
        <w:numId w:val="1"/>
      </w:numPr>
      <w:suppressAutoHyphens w:val="1"/>
      <w:spacing w:after="0" w:line="240" w:lineRule="auto"/>
      <w:jc w:val="right"/>
      <w:outlineLvl w:val="1"/>
    </w:pPr>
    <w:rPr>
      <w:rFonts w:ascii="Times New Roman" w:cs="Times New Roman" w:eastAsia="Times New Roman" w:hAnsi="Times New Roman"/>
      <w:b w:val="1"/>
      <w:sz w:val="32"/>
      <w:szCs w:val="32"/>
      <w:lang w:eastAsia="zh-CN" w:val="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 w:customStyle="1">
    <w:name w:val="B"/>
    <w:aliases w:val="Normal_circular_web"/>
    <w:basedOn w:val="Normal"/>
    <w:rsid w:val="008253CB"/>
    <w:pPr>
      <w:spacing w:after="0" w:line="240" w:lineRule="auto"/>
    </w:pPr>
    <w:rPr>
      <w:rFonts w:ascii="Arial" w:cs="Times New Roman" w:eastAsia="Times New Roman" w:hAnsi="Arial"/>
      <w:sz w:val="22"/>
      <w:szCs w:val="24"/>
      <w:lang w:val="en-GB"/>
    </w:rPr>
  </w:style>
  <w:style w:type="character" w:styleId="Heading2Char" w:customStyle="1">
    <w:name w:val="Heading 2 Char"/>
    <w:basedOn w:val="DefaultParagraphFont"/>
    <w:link w:val="Heading2"/>
    <w:rsid w:val="005B6DF5"/>
    <w:rPr>
      <w:rFonts w:ascii="Times New Roman" w:cs="Times New Roman" w:eastAsia="Times New Roman" w:hAnsi="Times New Roman"/>
      <w:b w:val="1"/>
      <w:sz w:val="32"/>
      <w:szCs w:val="32"/>
      <w:lang w:eastAsia="zh-CN" w:val="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maQSeoIdPAZLXG/9ZerQcnHZLg==">AMUW2mVJVT8uEOgv1/s8evdscvDQW6g4WxCWwE1VJ/TeWd5bnDRrevtFJkLNWgjdH1xuBqLmakEHiBLEVnmbNqc+dCJWdqup/GZ5A+mGdwpog6WC8mxTWD519wLCFsstKTe26HPcynbt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2019-09-18T12:12:00Z</dcterms:created>
  <dc:creator>Frank</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0x010100CC2FDBEC237D2C47BE0D04D0384656FB</vt:lpwstr>
  </property>
</Properties>
</file>